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E463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65E95C77" w14:textId="77777777" w:rsidR="00F34BDE" w:rsidRDefault="001575B4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Press release no. </w:t>
      </w:r>
      <w:r w:rsidR="00BA004C">
        <w:rPr>
          <w:rFonts w:cs="Times New Roman"/>
          <w:i/>
          <w:lang w:val="it-IT"/>
        </w:rPr>
        <w:t>10/2021</w:t>
      </w:r>
    </w:p>
    <w:p w14:paraId="448D2B67" w14:textId="77777777" w:rsidR="00A40562" w:rsidRDefault="00A40562" w:rsidP="00BA004C">
      <w:pPr>
        <w:jc w:val="both"/>
        <w:rPr>
          <w:b/>
          <w:bCs/>
          <w:sz w:val="28"/>
          <w:szCs w:val="28"/>
        </w:rPr>
      </w:pPr>
    </w:p>
    <w:p w14:paraId="76C6F704" w14:textId="77777777" w:rsidR="00F34BDE" w:rsidRDefault="001575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EIMA </w:t>
      </w:r>
      <w:r w:rsidR="00BA004C" w:rsidRPr="00BA004C">
        <w:rPr>
          <w:b/>
          <w:bCs/>
          <w:sz w:val="28"/>
          <w:szCs w:val="28"/>
        </w:rPr>
        <w:t xml:space="preserve">2021: </w:t>
      </w:r>
    </w:p>
    <w:p w14:paraId="49FF442C" w14:textId="221EEF41" w:rsidR="00F34BDE" w:rsidRDefault="001575B4">
      <w:pPr>
        <w:jc w:val="both"/>
        <w:rPr>
          <w:b/>
          <w:bCs/>
          <w:sz w:val="28"/>
          <w:szCs w:val="28"/>
        </w:rPr>
      </w:pPr>
      <w:r w:rsidRPr="00BA004C">
        <w:rPr>
          <w:b/>
          <w:bCs/>
          <w:sz w:val="28"/>
          <w:szCs w:val="28"/>
        </w:rPr>
        <w:t>focus on vocational education and training</w:t>
      </w:r>
    </w:p>
    <w:p w14:paraId="60E71F3A" w14:textId="77777777" w:rsidR="00BA004C" w:rsidRPr="00BA004C" w:rsidRDefault="00BA004C" w:rsidP="00BA004C">
      <w:pPr>
        <w:jc w:val="both"/>
      </w:pPr>
    </w:p>
    <w:p w14:paraId="1DA5ECB5" w14:textId="61E92DDF" w:rsidR="00F34BDE" w:rsidRDefault="0074730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The </w:t>
      </w:r>
      <w:r w:rsidRPr="00BA004C">
        <w:rPr>
          <w:b/>
          <w:bCs/>
          <w:i/>
          <w:iCs/>
        </w:rPr>
        <w:t xml:space="preserve">programme of events </w:t>
      </w:r>
      <w:r>
        <w:rPr>
          <w:b/>
          <w:bCs/>
          <w:i/>
          <w:iCs/>
        </w:rPr>
        <w:t>of t</w:t>
      </w:r>
      <w:r w:rsidR="001575B4" w:rsidRPr="00BA004C">
        <w:rPr>
          <w:b/>
          <w:bCs/>
          <w:i/>
          <w:iCs/>
        </w:rPr>
        <w:t xml:space="preserve">he world exhibition of agricultural </w:t>
      </w:r>
      <w:r>
        <w:rPr>
          <w:b/>
          <w:bCs/>
          <w:i/>
          <w:iCs/>
        </w:rPr>
        <w:t>machinery</w:t>
      </w:r>
      <w:r w:rsidR="001575B4" w:rsidRPr="00BA004C">
        <w:rPr>
          <w:b/>
          <w:bCs/>
          <w:i/>
          <w:iCs/>
        </w:rPr>
        <w:t xml:space="preserve"> will include </w:t>
      </w:r>
      <w:r w:rsidR="001575B4" w:rsidRPr="00BA004C">
        <w:rPr>
          <w:b/>
          <w:bCs/>
          <w:i/>
          <w:iCs/>
        </w:rPr>
        <w:t xml:space="preserve">initiatives </w:t>
      </w:r>
      <w:r w:rsidR="00731188">
        <w:rPr>
          <w:b/>
          <w:bCs/>
          <w:i/>
          <w:iCs/>
        </w:rPr>
        <w:t xml:space="preserve">for </w:t>
      </w:r>
      <w:r w:rsidR="001575B4" w:rsidRPr="00BA004C">
        <w:rPr>
          <w:b/>
          <w:bCs/>
          <w:i/>
          <w:iCs/>
        </w:rPr>
        <w:t xml:space="preserve">strengthening </w:t>
      </w:r>
      <w:r w:rsidR="001575B4" w:rsidRPr="00BA004C">
        <w:rPr>
          <w:b/>
          <w:bCs/>
          <w:i/>
          <w:iCs/>
        </w:rPr>
        <w:t xml:space="preserve">educational plans and </w:t>
      </w:r>
      <w:r w:rsidR="001575B4" w:rsidRPr="00BA004C">
        <w:rPr>
          <w:b/>
          <w:bCs/>
          <w:i/>
          <w:iCs/>
        </w:rPr>
        <w:t>defini</w:t>
      </w:r>
      <w:r>
        <w:rPr>
          <w:b/>
          <w:bCs/>
          <w:i/>
          <w:iCs/>
        </w:rPr>
        <w:t>ng</w:t>
      </w:r>
      <w:r w:rsidR="001575B4" w:rsidRPr="00BA004C">
        <w:rPr>
          <w:b/>
          <w:bCs/>
          <w:i/>
          <w:iCs/>
        </w:rPr>
        <w:t xml:space="preserve"> new professional profiles for the sector. </w:t>
      </w:r>
      <w:r w:rsidR="008F1BC2">
        <w:rPr>
          <w:b/>
          <w:bCs/>
          <w:i/>
          <w:iCs/>
        </w:rPr>
        <w:t xml:space="preserve">EIMA </w:t>
      </w:r>
      <w:r w:rsidR="001575B4" w:rsidRPr="00BA004C">
        <w:rPr>
          <w:b/>
          <w:bCs/>
          <w:i/>
          <w:iCs/>
        </w:rPr>
        <w:t xml:space="preserve">Campus, Club of Bologna and FederUnacoma Workshops are the </w:t>
      </w:r>
      <w:r>
        <w:rPr>
          <w:b/>
          <w:bCs/>
          <w:i/>
          <w:iCs/>
        </w:rPr>
        <w:t>rendez-vous</w:t>
      </w:r>
      <w:r w:rsidR="001575B4" w:rsidRPr="00BA004C">
        <w:rPr>
          <w:b/>
          <w:bCs/>
          <w:i/>
          <w:iCs/>
        </w:rPr>
        <w:t xml:space="preserve"> on th</w:t>
      </w:r>
      <w:r>
        <w:rPr>
          <w:b/>
          <w:bCs/>
          <w:i/>
          <w:iCs/>
        </w:rPr>
        <w:t>is topic that are</w:t>
      </w:r>
      <w:r w:rsidR="001575B4" w:rsidRPr="00BA004C">
        <w:rPr>
          <w:b/>
          <w:bCs/>
          <w:i/>
          <w:iCs/>
        </w:rPr>
        <w:t xml:space="preserve"> already on the calendar.</w:t>
      </w:r>
    </w:p>
    <w:p w14:paraId="0176A02B" w14:textId="77777777" w:rsidR="00BA004C" w:rsidRPr="00BA004C" w:rsidRDefault="00BA004C" w:rsidP="00BA004C">
      <w:pPr>
        <w:jc w:val="both"/>
      </w:pPr>
    </w:p>
    <w:p w14:paraId="3EEB3EE1" w14:textId="1763EFA5" w:rsidR="00F34BDE" w:rsidRDefault="001575B4">
      <w:pPr>
        <w:jc w:val="both"/>
      </w:pPr>
      <w:r w:rsidRPr="00BA004C">
        <w:t xml:space="preserve">Technological innovation will be the protagonist at </w:t>
      </w:r>
      <w:r w:rsidR="008F1BC2">
        <w:t xml:space="preserve">EIMA </w:t>
      </w:r>
      <w:r w:rsidRPr="00BA004C">
        <w:t>2021, the international</w:t>
      </w:r>
      <w:r w:rsidRPr="00BA004C">
        <w:t xml:space="preserve"> exhibition of agricultural </w:t>
      </w:r>
      <w:r w:rsidR="00D51E6D">
        <w:t>machinery</w:t>
      </w:r>
      <w:r w:rsidRPr="00BA004C">
        <w:t xml:space="preserve"> </w:t>
      </w:r>
      <w:r w:rsidR="00D51E6D">
        <w:t xml:space="preserve">which will </w:t>
      </w:r>
      <w:r w:rsidRPr="00BA004C">
        <w:t>be held at the Bologna exhibition centre from 19 to 23 October</w:t>
      </w:r>
      <w:r w:rsidR="00D51E6D">
        <w:t>. T</w:t>
      </w:r>
      <w:r w:rsidR="00CD3565">
        <w:t xml:space="preserve">he </w:t>
      </w:r>
      <w:r w:rsidR="00D51E6D">
        <w:t xml:space="preserve">topic </w:t>
      </w:r>
      <w:r w:rsidR="00CD3565">
        <w:t xml:space="preserve">of education and training for technicians in the sector will also be in the foreground. </w:t>
      </w:r>
      <w:r w:rsidRPr="00BA004C">
        <w:t xml:space="preserve">After the long pause due to </w:t>
      </w:r>
      <w:r w:rsidR="008F1BC2">
        <w:t xml:space="preserve">the </w:t>
      </w:r>
      <w:r w:rsidRPr="00BA004C">
        <w:t>health emerg</w:t>
      </w:r>
      <w:r w:rsidRPr="00BA004C">
        <w:t xml:space="preserve">ency, during which the major events </w:t>
      </w:r>
      <w:r w:rsidR="00CD3565">
        <w:t xml:space="preserve">dedicated to agricultural </w:t>
      </w:r>
      <w:r w:rsidR="00D51E6D">
        <w:t>machinery</w:t>
      </w:r>
      <w:r w:rsidR="00CD3565">
        <w:t xml:space="preserve"> </w:t>
      </w:r>
      <w:r w:rsidRPr="00BA004C">
        <w:t>were suspended</w:t>
      </w:r>
      <w:r w:rsidR="00CD3565">
        <w:t xml:space="preserve">, </w:t>
      </w:r>
      <w:r w:rsidRPr="00BA004C">
        <w:t xml:space="preserve">the Bologna exhibition - the first appointment after the freeze on activities and the only international event scheduled for </w:t>
      </w:r>
      <w:r w:rsidR="008F1BC2">
        <w:t xml:space="preserve">the </w:t>
      </w:r>
      <w:r w:rsidRPr="00BA004C">
        <w:t xml:space="preserve">year - will be the showcase for </w:t>
      </w:r>
      <w:r w:rsidRPr="00BA004C">
        <w:t xml:space="preserve">new models, prototypes and unprecedented solutions created </w:t>
      </w:r>
      <w:r>
        <w:t xml:space="preserve">by the </w:t>
      </w:r>
      <w:r w:rsidR="00D51E6D">
        <w:t xml:space="preserve">attending </w:t>
      </w:r>
      <w:r w:rsidRPr="00BA004C">
        <w:t xml:space="preserve">manufacturers </w:t>
      </w:r>
      <w:r w:rsidR="00CD3565">
        <w:t xml:space="preserve">(1,450 </w:t>
      </w:r>
      <w:r w:rsidRPr="00EB3652">
        <w:t xml:space="preserve">from </w:t>
      </w:r>
      <w:r w:rsidR="00EB3652" w:rsidRPr="00EB3652">
        <w:t xml:space="preserve">47 </w:t>
      </w:r>
      <w:r w:rsidRPr="00BA004C">
        <w:t>countries</w:t>
      </w:r>
      <w:r w:rsidR="00CD3565">
        <w:t>).</w:t>
      </w:r>
    </w:p>
    <w:p w14:paraId="61D80C7D" w14:textId="3B6ADE68" w:rsidR="00F34BDE" w:rsidRDefault="001575B4">
      <w:pPr>
        <w:jc w:val="both"/>
      </w:pPr>
      <w:r>
        <w:t>The ability to manage new technologies is a strategic factor</w:t>
      </w:r>
      <w:r w:rsidR="00D51E6D">
        <w:t xml:space="preserve"> -</w:t>
      </w:r>
      <w:r w:rsidR="00BA004C" w:rsidRPr="00BA004C">
        <w:t xml:space="preserve"> emphasises FederUnacoma, the Italian manufacturers' association that is the direct organiser of </w:t>
      </w:r>
      <w:r w:rsidR="008F1BC2">
        <w:t>EIMA</w:t>
      </w:r>
      <w:r w:rsidR="00D51E6D">
        <w:t xml:space="preserve"> - </w:t>
      </w:r>
      <w:r w:rsidR="00BA004C" w:rsidRPr="00BA004C">
        <w:t xml:space="preserve">and this is why the 2021 edition will </w:t>
      </w:r>
      <w:r w:rsidR="00731188">
        <w:t xml:space="preserve">include specific initiatives to </w:t>
      </w:r>
      <w:r w:rsidR="00BA004C" w:rsidRPr="00BA004C">
        <w:t xml:space="preserve">focus on the skills and professional profiles required today in the field of agricultural </w:t>
      </w:r>
      <w:r w:rsidR="00D51E6D">
        <w:t>machinery</w:t>
      </w:r>
      <w:r w:rsidR="00BA004C" w:rsidRPr="00BA004C">
        <w:t xml:space="preserve">. </w:t>
      </w:r>
    </w:p>
    <w:p w14:paraId="3863F90B" w14:textId="6BEEE3D9" w:rsidR="00F34BDE" w:rsidRDefault="001575B4">
      <w:pPr>
        <w:jc w:val="both"/>
      </w:pPr>
      <w:r w:rsidRPr="00BA004C">
        <w:t xml:space="preserve">The programme of </w:t>
      </w:r>
      <w:r w:rsidR="008F1BC2">
        <w:t xml:space="preserve">EIMA </w:t>
      </w:r>
      <w:r w:rsidRPr="00BA004C">
        <w:t xml:space="preserve">Campus - the section of the </w:t>
      </w:r>
      <w:r w:rsidR="00D51E6D">
        <w:t>exhibition</w:t>
      </w:r>
      <w:r w:rsidRPr="00BA004C">
        <w:t xml:space="preserve"> orga</w:t>
      </w:r>
      <w:r w:rsidRPr="00BA004C">
        <w:t>nised in collaboration with the Italian Agricultural Engineering Association AIIA</w:t>
      </w:r>
      <w:r w:rsidR="00CD3565">
        <w:t xml:space="preserve">, </w:t>
      </w:r>
      <w:r w:rsidRPr="00BA004C">
        <w:t xml:space="preserve">with the participation of </w:t>
      </w:r>
      <w:r w:rsidR="004770F1">
        <w:t xml:space="preserve">10 universities </w:t>
      </w:r>
      <w:r w:rsidRPr="00BA004C">
        <w:t xml:space="preserve">- has already developed a calendar of lectures and seminars on emerging themes, such as eco-sustainable cultivation techniques and </w:t>
      </w:r>
      <w:r w:rsidRPr="00BA004C">
        <w:t xml:space="preserve">the most advanced digital applications for </w:t>
      </w:r>
      <w:r w:rsidRPr="00BA004C">
        <w:t>control</w:t>
      </w:r>
      <w:r w:rsidR="00D51E6D">
        <w:t>ling</w:t>
      </w:r>
      <w:r w:rsidRPr="00BA004C">
        <w:t xml:space="preserve"> cultivation operations and </w:t>
      </w:r>
      <w:r w:rsidRPr="00BA004C">
        <w:t>manag</w:t>
      </w:r>
      <w:r w:rsidR="00D51E6D">
        <w:t xml:space="preserve">ing </w:t>
      </w:r>
      <w:r w:rsidRPr="00BA004C">
        <w:t>t</w:t>
      </w:r>
      <w:r w:rsidRPr="00BA004C">
        <w:t xml:space="preserve">the growing mass of technical, economic and environmental data provided by survey systems and </w:t>
      </w:r>
      <w:r w:rsidR="00D51E6D">
        <w:t>electronic</w:t>
      </w:r>
      <w:r w:rsidRPr="00BA004C">
        <w:t xml:space="preserve"> networks. </w:t>
      </w:r>
      <w:r w:rsidR="00731188">
        <w:t xml:space="preserve">The idea behind EIMA Campus is to offer university students </w:t>
      </w:r>
      <w:r w:rsidR="00A40562">
        <w:t xml:space="preserve">during EIMA an </w:t>
      </w:r>
      <w:r w:rsidR="00731188">
        <w:t xml:space="preserve">immersive experience in the world of agricultural </w:t>
      </w:r>
      <w:r w:rsidR="00D51E6D">
        <w:t>machinery</w:t>
      </w:r>
      <w:r w:rsidR="00CD3565">
        <w:t xml:space="preserve">, </w:t>
      </w:r>
      <w:r w:rsidR="002633C4">
        <w:t xml:space="preserve">creating a didactic laboratory useful precisely </w:t>
      </w:r>
      <w:r w:rsidR="00D51E6D">
        <w:t>with a view to</w:t>
      </w:r>
      <w:r w:rsidR="002633C4">
        <w:t xml:space="preserve"> </w:t>
      </w:r>
      <w:r w:rsidR="00D51E6D">
        <w:t>supplementing</w:t>
      </w:r>
      <w:r w:rsidR="002633C4">
        <w:t xml:space="preserve"> curricula with topical agro-mechanical subjects. </w:t>
      </w:r>
      <w:r w:rsidR="00FF7430">
        <w:t>T</w:t>
      </w:r>
      <w:r w:rsidR="00FF7430">
        <w:t xml:space="preserve">he </w:t>
      </w:r>
      <w:r w:rsidR="00FF7430" w:rsidRPr="00BA004C">
        <w:t xml:space="preserve">FederUnacoma General </w:t>
      </w:r>
      <w:r w:rsidR="00FF7430">
        <w:t>Meeting</w:t>
      </w:r>
      <w:r w:rsidR="00FF7430" w:rsidRPr="00BA004C">
        <w:t xml:space="preserve"> held on </w:t>
      </w:r>
      <w:r w:rsidR="00FF7430">
        <w:t xml:space="preserve">19 </w:t>
      </w:r>
      <w:r w:rsidR="00FF7430" w:rsidRPr="00BA004C">
        <w:t>July</w:t>
      </w:r>
      <w:r w:rsidR="00FF7430">
        <w:t xml:space="preserve"> was attended by</w:t>
      </w:r>
      <w:r w:rsidR="00FF7430" w:rsidRPr="00BA004C">
        <w:t xml:space="preserve"> the new </w:t>
      </w:r>
      <w:bookmarkStart w:id="0" w:name="OLE_LINK3"/>
      <w:bookmarkStart w:id="1" w:name="OLE_LINK4"/>
      <w:r w:rsidR="00FF7430" w:rsidRPr="00BA004C">
        <w:t>Rector</w:t>
      </w:r>
      <w:bookmarkEnd w:id="0"/>
      <w:bookmarkEnd w:id="1"/>
      <w:r w:rsidR="00FF7430" w:rsidRPr="00BA004C">
        <w:t xml:space="preserve"> of </w:t>
      </w:r>
      <w:r w:rsidR="00FF7430">
        <w:t xml:space="preserve">the </w:t>
      </w:r>
      <w:r w:rsidR="00FF7430" w:rsidRPr="00BA004C">
        <w:t xml:space="preserve">University of Bologna, </w:t>
      </w:r>
      <w:r w:rsidR="00FF7430">
        <w:t xml:space="preserve">Giovanni </w:t>
      </w:r>
      <w:r w:rsidR="00FF7430" w:rsidRPr="00BA004C">
        <w:t xml:space="preserve">Molari, </w:t>
      </w:r>
      <w:r w:rsidR="00FF7430">
        <w:t>who stressed that c</w:t>
      </w:r>
      <w:r w:rsidRPr="00BA004C">
        <w:t>reating a new generation of</w:t>
      </w:r>
      <w:r w:rsidRPr="00BA004C">
        <w:t xml:space="preserve"> operators and experts is a matter of </w:t>
      </w:r>
      <w:r w:rsidR="00D51E6D">
        <w:t>absolute</w:t>
      </w:r>
      <w:r w:rsidRPr="00BA004C">
        <w:t xml:space="preserve"> urgenc</w:t>
      </w:r>
      <w:r w:rsidR="00FF7430">
        <w:t>y. T</w:t>
      </w:r>
      <w:r w:rsidRPr="00BA004C">
        <w:t xml:space="preserve">he know-how currently </w:t>
      </w:r>
      <w:r w:rsidR="00FF7430">
        <w:t xml:space="preserve">found on farms </w:t>
      </w:r>
      <w:r w:rsidRPr="00BA004C">
        <w:t xml:space="preserve">is not keeping pace with the technological solutions produced by industry, which are marching at an impressive pace and are already affecting </w:t>
      </w:r>
      <w:r w:rsidR="008F1BC2">
        <w:t>the</w:t>
      </w:r>
      <w:r w:rsidRPr="00BA004C">
        <w:t xml:space="preserve"> field of robotics and artificial intelligence. </w:t>
      </w:r>
    </w:p>
    <w:p w14:paraId="6E55E878" w14:textId="2EFC7D53" w:rsidR="00F34BDE" w:rsidRDefault="00FF7430">
      <w:pPr>
        <w:jc w:val="both"/>
      </w:pPr>
      <w:r>
        <w:t>“</w:t>
      </w:r>
      <w:r w:rsidR="001575B4" w:rsidRPr="00BA004C">
        <w:t>Training is also a political issue</w:t>
      </w:r>
      <w:r>
        <w:t xml:space="preserve"> -</w:t>
      </w:r>
      <w:r w:rsidR="001575B4" w:rsidRPr="00BA004C">
        <w:t xml:space="preserve"> explai</w:t>
      </w:r>
      <w:r w:rsidR="001575B4" w:rsidRPr="00BA004C">
        <w:t>ned FederUnacoma president Alessandro Malavolti</w:t>
      </w:r>
      <w:r>
        <w:t xml:space="preserve"> - </w:t>
      </w:r>
      <w:r w:rsidR="001575B4" w:rsidRPr="00BA004C">
        <w:t xml:space="preserve">because it is functional to achieving the objectives of sustainability, ecological transition and digital transition that </w:t>
      </w:r>
      <w:r>
        <w:t>underlie</w:t>
      </w:r>
      <w:r w:rsidR="001575B4" w:rsidRPr="00BA004C">
        <w:t xml:space="preserve"> the new CAP and </w:t>
      </w:r>
      <w:r w:rsidR="001575B4" w:rsidRPr="00BA004C">
        <w:t>Next Generation EU.</w:t>
      </w:r>
      <w:r>
        <w:t>”</w:t>
      </w:r>
      <w:r w:rsidR="001575B4" w:rsidRPr="00BA004C">
        <w:t xml:space="preserve"> </w:t>
      </w:r>
    </w:p>
    <w:p w14:paraId="70C43CC0" w14:textId="77777777" w:rsidR="006235D9" w:rsidRDefault="006235D9" w:rsidP="00BA004C">
      <w:pPr>
        <w:jc w:val="both"/>
        <w:rPr>
          <w:lang w:val="it-IT"/>
        </w:rPr>
      </w:pPr>
    </w:p>
    <w:p w14:paraId="335B8704" w14:textId="77777777" w:rsidR="006235D9" w:rsidRDefault="006235D9" w:rsidP="00BA004C">
      <w:pPr>
        <w:jc w:val="both"/>
        <w:rPr>
          <w:lang w:val="it-IT"/>
        </w:rPr>
      </w:pPr>
    </w:p>
    <w:p w14:paraId="59576245" w14:textId="77777777" w:rsidR="006235D9" w:rsidRDefault="006235D9" w:rsidP="00BA004C">
      <w:pPr>
        <w:jc w:val="both"/>
        <w:rPr>
          <w:lang w:val="it-IT"/>
        </w:rPr>
      </w:pPr>
    </w:p>
    <w:p w14:paraId="0861C54A" w14:textId="2F32BE30" w:rsidR="006235D9" w:rsidRDefault="006235D9" w:rsidP="00BA004C">
      <w:pPr>
        <w:jc w:val="both"/>
        <w:rPr>
          <w:lang w:val="it-IT"/>
        </w:rPr>
      </w:pPr>
    </w:p>
    <w:p w14:paraId="48B70EF4" w14:textId="31C5867A" w:rsidR="00FF7430" w:rsidRDefault="00FF7430" w:rsidP="00BA004C">
      <w:pPr>
        <w:jc w:val="both"/>
        <w:rPr>
          <w:lang w:val="it-IT"/>
        </w:rPr>
      </w:pPr>
    </w:p>
    <w:p w14:paraId="4CA2E63A" w14:textId="77777777" w:rsidR="00FF7430" w:rsidRDefault="00FF7430" w:rsidP="00BA004C">
      <w:pPr>
        <w:jc w:val="both"/>
        <w:rPr>
          <w:lang w:val="it-IT"/>
        </w:rPr>
      </w:pPr>
    </w:p>
    <w:p w14:paraId="29DA61A7" w14:textId="77777777" w:rsidR="00A40562" w:rsidRDefault="00A40562" w:rsidP="00BA004C">
      <w:pPr>
        <w:jc w:val="both"/>
        <w:rPr>
          <w:lang w:val="it-IT"/>
        </w:rPr>
      </w:pPr>
    </w:p>
    <w:p w14:paraId="39E11F3B" w14:textId="5A1EFFD3" w:rsidR="00F34BDE" w:rsidRDefault="00FF7430">
      <w:pPr>
        <w:jc w:val="both"/>
      </w:pPr>
      <w:r>
        <w:rPr>
          <w:lang w:val="it-IT"/>
        </w:rPr>
        <w:lastRenderedPageBreak/>
        <w:t>“</w:t>
      </w:r>
      <w:r w:rsidR="001575B4" w:rsidRPr="00BA1DF9">
        <w:rPr>
          <w:lang w:val="it-IT"/>
        </w:rPr>
        <w:t xml:space="preserve">The debate launched at the </w:t>
      </w:r>
      <w:r>
        <w:rPr>
          <w:lang w:val="it-IT"/>
        </w:rPr>
        <w:t>general meeting -</w:t>
      </w:r>
      <w:r w:rsidR="001575B4" w:rsidRPr="00BA1DF9">
        <w:rPr>
          <w:lang w:val="it-IT"/>
        </w:rPr>
        <w:t xml:space="preserve"> adds Malavolti</w:t>
      </w:r>
      <w:r>
        <w:rPr>
          <w:lang w:val="it-IT"/>
        </w:rPr>
        <w:t xml:space="preserve"> - </w:t>
      </w:r>
      <w:r w:rsidR="001575B4" w:rsidRPr="00BA1DF9">
        <w:rPr>
          <w:lang w:val="it-IT"/>
        </w:rPr>
        <w:t xml:space="preserve">will be taken up again at </w:t>
      </w:r>
      <w:r w:rsidR="008F1BC2" w:rsidRPr="00BA1DF9">
        <w:rPr>
          <w:lang w:val="it-IT"/>
        </w:rPr>
        <w:t xml:space="preserve">EIMA </w:t>
      </w:r>
      <w:r w:rsidR="001575B4" w:rsidRPr="00BA1DF9">
        <w:rPr>
          <w:lang w:val="it-IT"/>
        </w:rPr>
        <w:t xml:space="preserve">with a </w:t>
      </w:r>
      <w:r w:rsidR="004A116C">
        <w:rPr>
          <w:lang w:val="it-IT"/>
        </w:rPr>
        <w:t xml:space="preserve">Workshop </w:t>
      </w:r>
      <w:r w:rsidR="001575B4" w:rsidRPr="00BA1DF9">
        <w:rPr>
          <w:lang w:val="it-IT"/>
        </w:rPr>
        <w:t>for discussion between the political world and the university and education system</w:t>
      </w:r>
      <w:r>
        <w:rPr>
          <w:lang w:val="it-IT"/>
        </w:rPr>
        <w:t>. It is</w:t>
      </w:r>
      <w:r w:rsidR="001575B4" w:rsidRPr="00BA1DF9">
        <w:rPr>
          <w:lang w:val="it-IT"/>
        </w:rPr>
        <w:t xml:space="preserve"> scheduled for </w:t>
      </w:r>
      <w:r w:rsidR="00055CC6">
        <w:rPr>
          <w:lang w:val="it-IT"/>
        </w:rPr>
        <w:t xml:space="preserve">the morning of Friday, 21 October, </w:t>
      </w:r>
      <w:r w:rsidR="001575B4" w:rsidRPr="00BA1DF9">
        <w:rPr>
          <w:lang w:val="it-IT"/>
        </w:rPr>
        <w:t xml:space="preserve">and </w:t>
      </w:r>
      <w:r>
        <w:rPr>
          <w:lang w:val="it-IT"/>
        </w:rPr>
        <w:t xml:space="preserve">is </w:t>
      </w:r>
      <w:r w:rsidRPr="00BA1DF9">
        <w:rPr>
          <w:lang w:val="it-IT"/>
        </w:rPr>
        <w:t xml:space="preserve">useful </w:t>
      </w:r>
      <w:r w:rsidR="001575B4" w:rsidRPr="00BA1DF9">
        <w:rPr>
          <w:lang w:val="it-IT"/>
        </w:rPr>
        <w:t xml:space="preserve">more than ever </w:t>
      </w:r>
      <w:r w:rsidR="001575B4" w:rsidRPr="00BA1DF9">
        <w:rPr>
          <w:lang w:val="it-IT"/>
        </w:rPr>
        <w:t xml:space="preserve">at a time when the National Recovery and Resilience Plan </w:t>
      </w:r>
      <w:r>
        <w:rPr>
          <w:lang w:val="it-IT"/>
        </w:rPr>
        <w:t xml:space="preserve">includes </w:t>
      </w:r>
      <w:r w:rsidR="001575B4" w:rsidRPr="00BA1DF9">
        <w:rPr>
          <w:lang w:val="it-IT"/>
        </w:rPr>
        <w:t>funding for training activities"</w:t>
      </w:r>
      <w:r w:rsidR="008F1BC2" w:rsidRPr="00BA1DF9">
        <w:rPr>
          <w:lang w:val="it-IT"/>
        </w:rPr>
        <w:t xml:space="preserve">. </w:t>
      </w:r>
      <w:r w:rsidR="001575B4" w:rsidRPr="00BA004C">
        <w:t>An authoritative contribution to</w:t>
      </w:r>
      <w:r>
        <w:t>wards</w:t>
      </w:r>
      <w:r w:rsidR="001575B4" w:rsidRPr="00BA004C">
        <w:t xml:space="preserve"> </w:t>
      </w:r>
      <w:r w:rsidR="001575B4" w:rsidRPr="00BA004C">
        <w:t>identif</w:t>
      </w:r>
      <w:r>
        <w:t>ying</w:t>
      </w:r>
      <w:r w:rsidR="001575B4" w:rsidRPr="00BA004C">
        <w:t xml:space="preserve"> specific strategies for </w:t>
      </w:r>
      <w:r w:rsidR="001575B4" w:rsidRPr="00BA004C">
        <w:t xml:space="preserve">strengthening </w:t>
      </w:r>
      <w:r w:rsidR="001575B4" w:rsidRPr="00BA004C">
        <w:t xml:space="preserve">technical </w:t>
      </w:r>
      <w:r>
        <w:t>staff</w:t>
      </w:r>
      <w:r w:rsidR="001575B4" w:rsidRPr="00BA004C">
        <w:t xml:space="preserve"> will </w:t>
      </w:r>
      <w:r w:rsidR="006235D9">
        <w:t xml:space="preserve">also </w:t>
      </w:r>
      <w:r w:rsidR="001575B4" w:rsidRPr="00BA004C">
        <w:t>come from the se</w:t>
      </w:r>
      <w:r w:rsidR="001575B4" w:rsidRPr="00BA004C">
        <w:t xml:space="preserve">ssions of the Club of Bologna, the world association of teachers and experts in agricultural </w:t>
      </w:r>
      <w:r w:rsidR="00BE2414">
        <w:t>machinery</w:t>
      </w:r>
      <w:r w:rsidR="001575B4" w:rsidRPr="00BA004C">
        <w:t xml:space="preserve">, which will take place on </w:t>
      </w:r>
      <w:r w:rsidR="008F1BC2">
        <w:t xml:space="preserve">October 22 and 23 </w:t>
      </w:r>
      <w:r w:rsidR="00BE2414">
        <w:t xml:space="preserve">as part </w:t>
      </w:r>
      <w:r w:rsidR="001575B4" w:rsidRPr="00BA004C">
        <w:t xml:space="preserve">of </w:t>
      </w:r>
      <w:r w:rsidR="008F1BC2">
        <w:t xml:space="preserve">EIMA </w:t>
      </w:r>
      <w:r w:rsidR="00626EBC">
        <w:t xml:space="preserve">and which will offer an </w:t>
      </w:r>
      <w:r w:rsidR="006235D9">
        <w:t xml:space="preserve">opportunity to </w:t>
      </w:r>
      <w:r w:rsidR="00626EBC">
        <w:t xml:space="preserve">identify the training needs associated with the use </w:t>
      </w:r>
      <w:r w:rsidR="00A40562">
        <w:t xml:space="preserve">of increasingly </w:t>
      </w:r>
      <w:r w:rsidR="00626EBC">
        <w:t xml:space="preserve">innovative machinery and equipment. </w:t>
      </w:r>
    </w:p>
    <w:p w14:paraId="0C77F2ED" w14:textId="77777777" w:rsidR="00BA004C" w:rsidRPr="00BA004C" w:rsidRDefault="00BA004C" w:rsidP="00BA004C">
      <w:pPr>
        <w:jc w:val="both"/>
      </w:pPr>
    </w:p>
    <w:p w14:paraId="70AF356D" w14:textId="77777777" w:rsidR="00F34BDE" w:rsidRDefault="001575B4">
      <w:pP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Rome</w:t>
      </w:r>
      <w:r w:rsidR="003A5287" w:rsidRPr="003A5287">
        <w:rPr>
          <w:rFonts w:cs="Times New Roman"/>
          <w:b/>
          <w:lang w:val="it-IT"/>
        </w:rPr>
        <w:t xml:space="preserve">, </w:t>
      </w:r>
      <w:r w:rsidR="00250215">
        <w:rPr>
          <w:rFonts w:cs="Times New Roman"/>
          <w:b/>
          <w:lang w:val="it-IT"/>
        </w:rPr>
        <w:t xml:space="preserve">24 </w:t>
      </w:r>
      <w:r w:rsidR="00622248">
        <w:rPr>
          <w:rFonts w:cs="Times New Roman"/>
          <w:b/>
          <w:lang w:val="it-IT"/>
        </w:rPr>
        <w:t xml:space="preserve">August </w:t>
      </w:r>
      <w:r w:rsidR="00A734CB">
        <w:rPr>
          <w:rFonts w:cs="Times New Roman"/>
          <w:b/>
          <w:lang w:val="it-IT"/>
        </w:rPr>
        <w:t xml:space="preserve">2021 </w:t>
      </w:r>
    </w:p>
    <w:p w14:paraId="0CA193CE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2DB00D65" w14:textId="77777777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55FEA113" w14:textId="77777777" w:rsidR="008553FB" w:rsidRPr="00FE2A97" w:rsidRDefault="001575B4" w:rsidP="00FE2A97">
      <w:pPr>
        <w:tabs>
          <w:tab w:val="left" w:pos="3090"/>
        </w:tabs>
        <w:jc w:val="both"/>
        <w:rPr>
          <w:lang w:val="it-IT"/>
        </w:rPr>
      </w:pPr>
      <w:hyperlink r:id="rId6" w:history="1"/>
      <w:r w:rsidR="0050493A">
        <w:rPr>
          <w:rStyle w:val="Hyperlink"/>
          <w:lang w:val="it-IT"/>
        </w:rPr>
        <w:t xml:space="preserve"> </w:t>
      </w:r>
      <w:r w:rsidR="003A5287">
        <w:rPr>
          <w:lang w:val="it-IT"/>
        </w:rPr>
        <w:tab/>
      </w: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8068" w14:textId="77777777" w:rsidR="001575B4" w:rsidRDefault="001575B4">
      <w:r>
        <w:separator/>
      </w:r>
    </w:p>
  </w:endnote>
  <w:endnote w:type="continuationSeparator" w:id="0">
    <w:p w14:paraId="026B2783" w14:textId="77777777" w:rsidR="001575B4" w:rsidRDefault="0015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1FC2" w14:textId="77777777" w:rsidR="001575B4" w:rsidRDefault="001575B4">
      <w:r>
        <w:separator/>
      </w:r>
    </w:p>
  </w:footnote>
  <w:footnote w:type="continuationSeparator" w:id="0">
    <w:p w14:paraId="425AFDC0" w14:textId="77777777" w:rsidR="001575B4" w:rsidRDefault="0015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68F9" w14:textId="77777777" w:rsidR="00F34BDE" w:rsidRDefault="001575B4">
    <w:pPr>
      <w:pStyle w:val="Header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7E7D8A"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08885691" wp14:editId="716DB76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BEA812" w14:textId="77777777" w:rsidR="00F34BDE" w:rsidRDefault="001575B4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group id="Gruppo 3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w14:anchorId="1E83AD2A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687D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9215272" wp14:editId="2E648E1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arcsize="13107f" w14:anchorId="079B7C25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62AC0EC6" wp14:editId="7DBFBCE2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87D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BE2D14" wp14:editId="7DD41F38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F1AC5" w14:textId="77777777" w:rsidR="00F34BDE" w:rsidRDefault="001575B4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" w14:anchorId="4B0F40C3">
              <v:stroke miterlimit="4"/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 xml:space="preserve"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55CC6"/>
    <w:rsid w:val="00070D00"/>
    <w:rsid w:val="00082E65"/>
    <w:rsid w:val="000953A3"/>
    <w:rsid w:val="00097B12"/>
    <w:rsid w:val="000A3BA0"/>
    <w:rsid w:val="000E71A7"/>
    <w:rsid w:val="000F4FAE"/>
    <w:rsid w:val="00124A76"/>
    <w:rsid w:val="001575B4"/>
    <w:rsid w:val="00180463"/>
    <w:rsid w:val="0018354D"/>
    <w:rsid w:val="00191F36"/>
    <w:rsid w:val="00196FD7"/>
    <w:rsid w:val="001B7564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3076AD"/>
    <w:rsid w:val="003241F7"/>
    <w:rsid w:val="00330ADB"/>
    <w:rsid w:val="00363902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30CB"/>
    <w:rsid w:val="004770F1"/>
    <w:rsid w:val="00477EB0"/>
    <w:rsid w:val="00486E84"/>
    <w:rsid w:val="004A116C"/>
    <w:rsid w:val="004A3C40"/>
    <w:rsid w:val="004E7D68"/>
    <w:rsid w:val="004F7D4D"/>
    <w:rsid w:val="0050493A"/>
    <w:rsid w:val="0052020C"/>
    <w:rsid w:val="005363D1"/>
    <w:rsid w:val="005760BB"/>
    <w:rsid w:val="005C1824"/>
    <w:rsid w:val="006063EA"/>
    <w:rsid w:val="006121B5"/>
    <w:rsid w:val="00622248"/>
    <w:rsid w:val="006235D9"/>
    <w:rsid w:val="00626EBC"/>
    <w:rsid w:val="00643058"/>
    <w:rsid w:val="00677CC8"/>
    <w:rsid w:val="006810E8"/>
    <w:rsid w:val="00682974"/>
    <w:rsid w:val="00687D18"/>
    <w:rsid w:val="006C0D12"/>
    <w:rsid w:val="006C65AF"/>
    <w:rsid w:val="006F420E"/>
    <w:rsid w:val="00731188"/>
    <w:rsid w:val="00747309"/>
    <w:rsid w:val="007609F5"/>
    <w:rsid w:val="00766BC5"/>
    <w:rsid w:val="00790E65"/>
    <w:rsid w:val="007A2D4F"/>
    <w:rsid w:val="007D72CD"/>
    <w:rsid w:val="007E7D8A"/>
    <w:rsid w:val="00803B1C"/>
    <w:rsid w:val="008058D5"/>
    <w:rsid w:val="00805B63"/>
    <w:rsid w:val="00846472"/>
    <w:rsid w:val="00851134"/>
    <w:rsid w:val="008553FB"/>
    <w:rsid w:val="00855B87"/>
    <w:rsid w:val="00892EB6"/>
    <w:rsid w:val="00893AAD"/>
    <w:rsid w:val="00896574"/>
    <w:rsid w:val="008A73A0"/>
    <w:rsid w:val="008C6C11"/>
    <w:rsid w:val="008D1A58"/>
    <w:rsid w:val="008F1BC2"/>
    <w:rsid w:val="008F5AD0"/>
    <w:rsid w:val="00922337"/>
    <w:rsid w:val="009234B5"/>
    <w:rsid w:val="0093426C"/>
    <w:rsid w:val="0093775C"/>
    <w:rsid w:val="009913A8"/>
    <w:rsid w:val="009C0F34"/>
    <w:rsid w:val="009F23FD"/>
    <w:rsid w:val="00A20F14"/>
    <w:rsid w:val="00A40562"/>
    <w:rsid w:val="00A440F2"/>
    <w:rsid w:val="00A525E3"/>
    <w:rsid w:val="00A734CB"/>
    <w:rsid w:val="00A76C82"/>
    <w:rsid w:val="00A96BE3"/>
    <w:rsid w:val="00AE1470"/>
    <w:rsid w:val="00AF167E"/>
    <w:rsid w:val="00B032D7"/>
    <w:rsid w:val="00B21437"/>
    <w:rsid w:val="00B51775"/>
    <w:rsid w:val="00BA004C"/>
    <w:rsid w:val="00BA1DF9"/>
    <w:rsid w:val="00BE2414"/>
    <w:rsid w:val="00BE2C5C"/>
    <w:rsid w:val="00BE3E13"/>
    <w:rsid w:val="00C03358"/>
    <w:rsid w:val="00C111DE"/>
    <w:rsid w:val="00C15314"/>
    <w:rsid w:val="00C3470B"/>
    <w:rsid w:val="00C73E59"/>
    <w:rsid w:val="00C83B9F"/>
    <w:rsid w:val="00C92828"/>
    <w:rsid w:val="00C93831"/>
    <w:rsid w:val="00CC1C6F"/>
    <w:rsid w:val="00CC47D8"/>
    <w:rsid w:val="00CD3565"/>
    <w:rsid w:val="00CD3C7A"/>
    <w:rsid w:val="00D15837"/>
    <w:rsid w:val="00D406B4"/>
    <w:rsid w:val="00D4217A"/>
    <w:rsid w:val="00D51E6D"/>
    <w:rsid w:val="00D560A4"/>
    <w:rsid w:val="00D616AE"/>
    <w:rsid w:val="00D722A1"/>
    <w:rsid w:val="00DE3A07"/>
    <w:rsid w:val="00DF254C"/>
    <w:rsid w:val="00E2650D"/>
    <w:rsid w:val="00E273DF"/>
    <w:rsid w:val="00E554B1"/>
    <w:rsid w:val="00E7611F"/>
    <w:rsid w:val="00EB3652"/>
    <w:rsid w:val="00EC5741"/>
    <w:rsid w:val="00F1367E"/>
    <w:rsid w:val="00F34BDE"/>
    <w:rsid w:val="00F46B54"/>
    <w:rsid w:val="00F50302"/>
    <w:rsid w:val="00F7014D"/>
    <w:rsid w:val="00F7049E"/>
    <w:rsid w:val="00F8241D"/>
    <w:rsid w:val="00F96485"/>
    <w:rsid w:val="00FB6381"/>
    <w:rsid w:val="00FD0F00"/>
    <w:rsid w:val="00FD21A1"/>
    <w:rsid w:val="00FE2A97"/>
    <w:rsid w:val="00FE4F57"/>
    <w:rsid w:val="00FF005E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ACEBD0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7D8A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JsaJUEZQ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Robert C</cp:lastModifiedBy>
  <cp:revision>10</cp:revision>
  <cp:lastPrinted>2020-11-02T16:06:00Z</cp:lastPrinted>
  <dcterms:created xsi:type="dcterms:W3CDTF">2021-08-23T14:01:00Z</dcterms:created>
  <dcterms:modified xsi:type="dcterms:W3CDTF">2021-08-25T09:33:00Z</dcterms:modified>
</cp:coreProperties>
</file>